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58" w:rsidRPr="00B31DA2" w:rsidRDefault="00DF4258" w:rsidP="00DF4258">
      <w:pPr>
        <w:autoSpaceDE/>
        <w:autoSpaceDN/>
        <w:adjustRightInd/>
        <w:ind w:firstLine="720"/>
        <w:jc w:val="center"/>
        <w:rPr>
          <w:rFonts w:ascii="Times New Roman" w:hAnsi="Times New Roman" w:cs="Times New Roman"/>
          <w:b/>
          <w:snapToGrid w:val="0"/>
          <w:sz w:val="28"/>
        </w:rPr>
      </w:pPr>
      <w:r w:rsidRPr="00B31DA2">
        <w:rPr>
          <w:rFonts w:ascii="Times New Roman" w:hAnsi="Times New Roman" w:cs="Times New Roman"/>
          <w:b/>
          <w:snapToGrid w:val="0"/>
          <w:sz w:val="28"/>
        </w:rPr>
        <w:t>ТЕМА</w:t>
      </w:r>
      <w:r>
        <w:rPr>
          <w:rFonts w:ascii="Times New Roman" w:hAnsi="Times New Roman" w:cs="Times New Roman"/>
          <w:b/>
          <w:snapToGrid w:val="0"/>
          <w:sz w:val="28"/>
        </w:rPr>
        <w:t xml:space="preserve"> </w:t>
      </w:r>
      <w:r w:rsidR="00741F90">
        <w:rPr>
          <w:rFonts w:ascii="Times New Roman" w:hAnsi="Times New Roman" w:cs="Times New Roman"/>
          <w:b/>
          <w:snapToGrid w:val="0"/>
          <w:sz w:val="28"/>
        </w:rPr>
        <w:t>5</w:t>
      </w:r>
      <w:r w:rsidRPr="00B31DA2">
        <w:rPr>
          <w:rFonts w:ascii="Times New Roman" w:hAnsi="Times New Roman" w:cs="Times New Roman"/>
          <w:b/>
          <w:snapToGrid w:val="0"/>
          <w:sz w:val="28"/>
        </w:rPr>
        <w:t>.</w:t>
      </w:r>
      <w:r>
        <w:rPr>
          <w:rFonts w:ascii="Times New Roman" w:hAnsi="Times New Roman" w:cs="Times New Roman"/>
          <w:b/>
          <w:snapToGrid w:val="0"/>
          <w:sz w:val="28"/>
        </w:rPr>
        <w:t xml:space="preserve"> </w:t>
      </w:r>
      <w:r w:rsidR="00741F90" w:rsidRPr="00741F90">
        <w:rPr>
          <w:rFonts w:ascii="Times New Roman" w:hAnsi="Times New Roman" w:cs="Times New Roman"/>
          <w:b/>
          <w:snapToGrid w:val="0"/>
          <w:sz w:val="28"/>
        </w:rPr>
        <w:t>ПРАВОВАЯ И КРИМИНАЛЬНАЯ ПСИХОЛОГИЯ</w:t>
      </w:r>
    </w:p>
    <w:p w:rsidR="00DF4258" w:rsidRPr="00B31DA2" w:rsidRDefault="00DF4258" w:rsidP="00DF4258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b/>
          <w:snapToGrid w:val="0"/>
          <w:sz w:val="28"/>
        </w:rPr>
      </w:pPr>
    </w:p>
    <w:p w:rsidR="00DF4258" w:rsidRPr="00B31DA2" w:rsidRDefault="00DF4258" w:rsidP="00DF4258">
      <w:pPr>
        <w:autoSpaceDE/>
        <w:autoSpaceDN/>
        <w:adjustRightInd/>
        <w:ind w:firstLine="720"/>
        <w:jc w:val="center"/>
        <w:rPr>
          <w:rFonts w:ascii="Times New Roman" w:hAnsi="Times New Roman" w:cs="Times New Roman"/>
          <w:snapToGrid w:val="0"/>
          <w:sz w:val="28"/>
        </w:rPr>
      </w:pPr>
      <w:r w:rsidRPr="00B31DA2">
        <w:rPr>
          <w:rFonts w:ascii="Times New Roman" w:hAnsi="Times New Roman" w:cs="Times New Roman"/>
          <w:snapToGrid w:val="0"/>
          <w:sz w:val="28"/>
        </w:rPr>
        <w:t>План</w:t>
      </w:r>
      <w:r>
        <w:rPr>
          <w:rFonts w:ascii="Times New Roman" w:hAnsi="Times New Roman" w:cs="Times New Roman"/>
          <w:snapToGrid w:val="0"/>
          <w:sz w:val="28"/>
        </w:rPr>
        <w:t xml:space="preserve"> </w:t>
      </w:r>
      <w:r w:rsidRPr="00B31DA2">
        <w:rPr>
          <w:rFonts w:ascii="Times New Roman" w:hAnsi="Times New Roman" w:cs="Times New Roman"/>
          <w:snapToGrid w:val="0"/>
          <w:sz w:val="28"/>
        </w:rPr>
        <w:t>занятий:</w:t>
      </w:r>
    </w:p>
    <w:p w:rsidR="00DF4258" w:rsidRPr="00B31DA2" w:rsidRDefault="00DF4258" w:rsidP="00C65982">
      <w:pPr>
        <w:autoSpaceDE/>
        <w:autoSpaceDN/>
        <w:adjustRightInd/>
        <w:ind w:firstLine="720"/>
        <w:jc w:val="center"/>
        <w:rPr>
          <w:rFonts w:ascii="Times New Roman" w:hAnsi="Times New Roman" w:cs="Times New Roman"/>
          <w:snapToGrid w:val="0"/>
          <w:sz w:val="28"/>
        </w:rPr>
      </w:pPr>
    </w:p>
    <w:p w:rsidR="00F1337B" w:rsidRPr="00741F90" w:rsidRDefault="00741F90" w:rsidP="00741F90">
      <w:pPr>
        <w:pStyle w:val="a5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Правовая психология как отрасль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юридической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психологии</w:t>
      </w:r>
      <w:r w:rsidR="005B55A0" w:rsidRPr="00741F90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741F90" w:rsidRPr="00741F90" w:rsidRDefault="00741F90" w:rsidP="00741F9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Правовая социализация личности и этапы формирования ее нормативно-правовой сферы</w:t>
      </w:r>
      <w:r w:rsidR="00D2154F" w:rsidRPr="00741F90">
        <w:rPr>
          <w:rFonts w:ascii="Times New Roman" w:hAnsi="Times New Roman" w:cs="Times New Roman"/>
          <w:sz w:val="28"/>
          <w:szCs w:val="28"/>
        </w:rPr>
        <w:t>.</w:t>
      </w:r>
    </w:p>
    <w:p w:rsidR="00F1337B" w:rsidRDefault="00741F90" w:rsidP="00741F90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Качественные характеристики юриста</w:t>
      </w:r>
    </w:p>
    <w:p w:rsidR="00741F90" w:rsidRPr="00741F90" w:rsidRDefault="001D10D4" w:rsidP="00741F90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Психология организованной преступности</w:t>
      </w:r>
    </w:p>
    <w:p w:rsidR="001D10D4" w:rsidRDefault="001D10D4" w:rsidP="00F1337B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1337B" w:rsidRPr="00F1337B" w:rsidRDefault="001D10D4" w:rsidP="00F1337B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D10D4">
        <w:rPr>
          <w:rFonts w:ascii="Times New Roman" w:hAnsi="Times New Roman" w:cs="Times New Roman"/>
          <w:i/>
          <w:sz w:val="28"/>
          <w:szCs w:val="28"/>
        </w:rPr>
        <w:t xml:space="preserve">Правовая психология как отрасль </w:t>
      </w:r>
      <w:proofErr w:type="gramStart"/>
      <w:r w:rsidRPr="001D10D4">
        <w:rPr>
          <w:rFonts w:ascii="Times New Roman" w:hAnsi="Times New Roman" w:cs="Times New Roman"/>
          <w:i/>
          <w:sz w:val="28"/>
          <w:szCs w:val="28"/>
        </w:rPr>
        <w:t>юридической</w:t>
      </w:r>
      <w:proofErr w:type="gramEnd"/>
      <w:r w:rsidRPr="001D10D4">
        <w:rPr>
          <w:rFonts w:ascii="Times New Roman" w:hAnsi="Times New Roman" w:cs="Times New Roman"/>
          <w:i/>
          <w:sz w:val="28"/>
          <w:szCs w:val="28"/>
        </w:rPr>
        <w:t xml:space="preserve"> психологии</w:t>
      </w:r>
    </w:p>
    <w:p w:rsidR="001D10D4" w:rsidRDefault="001D10D4" w:rsidP="00741F90">
      <w:pPr>
        <w:widowControl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90">
        <w:rPr>
          <w:rFonts w:ascii="Times New Roman" w:hAnsi="Times New Roman" w:cs="Times New Roman"/>
          <w:sz w:val="28"/>
          <w:szCs w:val="28"/>
        </w:rPr>
        <w:t>Правовая психология — раздел юридической психологии, изучающий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психологические особенности отражения человеком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правозначимых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явлений.</w:t>
      </w:r>
      <w:proofErr w:type="gramEnd"/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Основными проблемами этого раздела являются: психологические аспекты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эффективного правотворчества, психология правовой социализации личности,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психология правосознания личности и общества, проблема переориентации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правосознания в переходный период развития общества, психологические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аспекты эффективного правотворчества и др.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Усвоение людьми законов, правовых знаний и требований,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определяющих меру должного поведения, осознание своих прав и социально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приемлемых способов их реализации, а также понимание сложных правовых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взаимоотношений между различными людьми, группами и социальными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институтами происходит в процессе правовой социализации. Этот процесс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сопровождает развитие человека в обществе, где создаются специальные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условия для адекватного представления индивида о правовых ценностях,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нормах, санкциях, ролевых предписаниях и для их перевода в личные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поведенческие регуляторы.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Первоначальное знакомство с существующей в обществе правовой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культурой осуществляется человеком еще в раннем возрасте: из детских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ролевых игр приобретаются понятия о функциях права и его представителях,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из средств массовой информации, бесед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взрослыми, чтения книг появляются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знания о правовых ценностях, стандартах нормативного поведения.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Возникшая в детстве индивидуальная правовая картина мира с возрастом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значительно обогащается и уточняется на основе усложнения форм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деятельности (учеба, труд), расширения круга общения человека, реализации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им попыток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и самореализации. Важнейшими институтами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социализации при взрослении человека выступают семья, школа,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референтные</w:t>
      </w:r>
      <w:proofErr w:type="spellEnd"/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группы сверстников, трудовые коллективы. При этом основными механизмами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формирования правосознания, выступают: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• идентификация </w:t>
      </w:r>
      <w:r w:rsidR="001D10D4">
        <w:rPr>
          <w:rFonts w:ascii="Times New Roman" w:hAnsi="Times New Roman" w:cs="Times New Roman"/>
          <w:sz w:val="28"/>
          <w:szCs w:val="28"/>
        </w:rPr>
        <w:t>-</w:t>
      </w:r>
      <w:r w:rsidRPr="00741F90">
        <w:rPr>
          <w:rFonts w:ascii="Times New Roman" w:hAnsi="Times New Roman" w:cs="Times New Roman"/>
          <w:sz w:val="28"/>
          <w:szCs w:val="28"/>
        </w:rPr>
        <w:t xml:space="preserve"> отождествление индивида с другим человеком,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 результате чего происходит воспроизводство поведения, мыслей и чу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вств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>угого лица;</w:t>
      </w:r>
    </w:p>
    <w:p w:rsidR="001D10D4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• внушение </w:t>
      </w:r>
      <w:r w:rsidR="001D10D4">
        <w:rPr>
          <w:rFonts w:ascii="Times New Roman" w:hAnsi="Times New Roman" w:cs="Times New Roman"/>
          <w:sz w:val="28"/>
          <w:szCs w:val="28"/>
        </w:rPr>
        <w:t>-</w:t>
      </w:r>
      <w:r w:rsidRPr="00741F90">
        <w:rPr>
          <w:rFonts w:ascii="Times New Roman" w:hAnsi="Times New Roman" w:cs="Times New Roman"/>
          <w:sz w:val="28"/>
          <w:szCs w:val="28"/>
        </w:rPr>
        <w:t xml:space="preserve"> особый вид эмоционально-волевого целенаправленного,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lastRenderedPageBreak/>
        <w:t>но неаргументированного воздействия одного человека на другого или группу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людей; 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заражение </w:t>
      </w:r>
      <w:r w:rsidR="001D10D4">
        <w:rPr>
          <w:rFonts w:ascii="Times New Roman" w:hAnsi="Times New Roman" w:cs="Times New Roman"/>
          <w:sz w:val="28"/>
          <w:szCs w:val="28"/>
        </w:rPr>
        <w:t>-</w:t>
      </w:r>
      <w:r w:rsidRPr="00741F90">
        <w:rPr>
          <w:rFonts w:ascii="Times New Roman" w:hAnsi="Times New Roman" w:cs="Times New Roman"/>
          <w:sz w:val="28"/>
          <w:szCs w:val="28"/>
        </w:rPr>
        <w:t xml:space="preserve"> бессознательная подверженность индивида определенным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психологическим состояниям, при которых происходит некритическое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принятие какой-либо информации и чувств;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• подражание </w:t>
      </w:r>
      <w:r w:rsidR="001D10D4">
        <w:rPr>
          <w:rFonts w:ascii="Times New Roman" w:hAnsi="Times New Roman" w:cs="Times New Roman"/>
          <w:sz w:val="28"/>
          <w:szCs w:val="28"/>
        </w:rPr>
        <w:t>-</w:t>
      </w:r>
      <w:r w:rsidRPr="00741F90">
        <w:rPr>
          <w:rFonts w:ascii="Times New Roman" w:hAnsi="Times New Roman" w:cs="Times New Roman"/>
          <w:sz w:val="28"/>
          <w:szCs w:val="28"/>
        </w:rPr>
        <w:t xml:space="preserve"> способ воздействия людей друг на друга, в результате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которого происходит неосознанное воспроизводство личностных черт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поведенческих паттернов;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• убеждение </w:t>
      </w:r>
      <w:r w:rsidR="001D10D4">
        <w:rPr>
          <w:rFonts w:ascii="Times New Roman" w:hAnsi="Times New Roman" w:cs="Times New Roman"/>
          <w:sz w:val="28"/>
          <w:szCs w:val="28"/>
        </w:rPr>
        <w:t>-</w:t>
      </w:r>
      <w:r w:rsidRPr="00741F90">
        <w:rPr>
          <w:rFonts w:ascii="Times New Roman" w:hAnsi="Times New Roman" w:cs="Times New Roman"/>
          <w:sz w:val="28"/>
          <w:szCs w:val="28"/>
        </w:rPr>
        <w:t xml:space="preserve"> метод воздействия на сознание личности через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обращение к ее собственному критическому суждению для формирования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определенных взглядов и в целом мировоззрения.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Итогом правовой социализации личности является возникновение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индивидуального правосознания — системы знаний, оценок и представлений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о правопорядке общества, а также установок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правоисполнительного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Правосознание является ориентировочной основой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правозначимых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действий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определяет поведение человека в сфере наиболее существенных социальных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отношений. Оно зависит от уровня личностно-гражданской зрелости,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определяется характером и объемом полученного правового опыта,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то есть зависит от степени освоения доминирующей правовой культуры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общества и субкультур конкретных социальных групп, в которые включен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человек.</w:t>
      </w:r>
    </w:p>
    <w:p w:rsidR="001D10D4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 развитой правовой культуре следует выделять три взаимосвязанных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звена: 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1) правовая просвещенность (компетентность); 2) позитивное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психологическое отношение к праву (согласие с ним); 3) включение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потребностно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-мотивационную подсистему личности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собственных</w:t>
      </w:r>
      <w:proofErr w:type="gramEnd"/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ценностных ориентации, которые и выражаются в правомерном поведении.</w:t>
      </w:r>
    </w:p>
    <w:p w:rsidR="001D10D4" w:rsidRDefault="001D10D4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F90" w:rsidRPr="001D10D4" w:rsidRDefault="00741F90" w:rsidP="001D10D4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D10D4">
        <w:rPr>
          <w:rFonts w:ascii="Times New Roman" w:hAnsi="Times New Roman" w:cs="Times New Roman"/>
          <w:i/>
          <w:sz w:val="28"/>
          <w:szCs w:val="28"/>
        </w:rPr>
        <w:t>Правовая социализация личности и этапы формирования</w:t>
      </w:r>
      <w:r w:rsidR="001D10D4" w:rsidRPr="001D10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D10D4">
        <w:rPr>
          <w:rFonts w:ascii="Times New Roman" w:hAnsi="Times New Roman" w:cs="Times New Roman"/>
          <w:i/>
          <w:sz w:val="28"/>
          <w:szCs w:val="28"/>
        </w:rPr>
        <w:t>ее нормативно-правовой сферы</w:t>
      </w:r>
    </w:p>
    <w:p w:rsidR="001D10D4" w:rsidRDefault="001D10D4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Формирование способности личности к жизни в данном обществе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на основе присвоения ею социальных ценностей и способов социально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адаптированного поведения называется социализацией.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Социализация личности — формирование у нее такой структуры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потребностей, которая соответствует интересам данного общества, овладение</w:t>
      </w:r>
      <w:r w:rsidR="001D10D4">
        <w:rPr>
          <w:rFonts w:ascii="Times New Roman" w:hAnsi="Times New Roman" w:cs="Times New Roman"/>
          <w:sz w:val="28"/>
          <w:szCs w:val="28"/>
        </w:rPr>
        <w:t xml:space="preserve">  </w:t>
      </w:r>
      <w:r w:rsidRPr="00741F90">
        <w:rPr>
          <w:rFonts w:ascii="Times New Roman" w:hAnsi="Times New Roman" w:cs="Times New Roman"/>
          <w:sz w:val="28"/>
          <w:szCs w:val="28"/>
        </w:rPr>
        <w:t>личностью эталонными образцами и нормами поведения в данной социальной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среде. В широком смысле слова социализация личности — это овладение ею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культурой общества.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 результате систематического повторения социально положительных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форм поведения формируются поведенческие навыки и привычки. При этом</w:t>
      </w:r>
      <w:r w:rsidR="001D10D4">
        <w:rPr>
          <w:rFonts w:ascii="Times New Roman" w:hAnsi="Times New Roman" w:cs="Times New Roman"/>
          <w:sz w:val="28"/>
          <w:szCs w:val="28"/>
        </w:rPr>
        <w:t xml:space="preserve">  </w:t>
      </w:r>
      <w:r w:rsidRPr="00741F90">
        <w:rPr>
          <w:rFonts w:ascii="Times New Roman" w:hAnsi="Times New Roman" w:cs="Times New Roman"/>
          <w:sz w:val="28"/>
          <w:szCs w:val="28"/>
        </w:rPr>
        <w:t>поведение в значительной мере начинает осуществляться на подсознательном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уровне. Привычки, шаблоны поведения формируются в наиболее часто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встречающихся, типичных ситуациях социального </w:t>
      </w:r>
      <w:r w:rsidRPr="00741F90">
        <w:rPr>
          <w:rFonts w:ascii="Times New Roman" w:hAnsi="Times New Roman" w:cs="Times New Roman"/>
          <w:sz w:val="28"/>
          <w:szCs w:val="28"/>
        </w:rPr>
        <w:lastRenderedPageBreak/>
        <w:t>взаимодействия, в которых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соответствующее поведение социально одобряется или порицается.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 поведении человека закрепляются те формы и способы, которые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содействуют его адаптации в данной социальной среде. Значительный фонд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навыков социализированного поведения формируется благодаря устойчивым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эмоциональным реакциям окружающих людей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или иные акты поведения.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Воспитание человека в значительной мере осуществляется вне формальных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воспитательных процессов. Социализация личности осуществляется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 непрерывном процессе социальной коммуникации.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Ценность </w:t>
      </w:r>
      <w:r w:rsidR="001D10D4">
        <w:rPr>
          <w:rFonts w:ascii="Times New Roman" w:hAnsi="Times New Roman" w:cs="Times New Roman"/>
          <w:sz w:val="28"/>
          <w:szCs w:val="28"/>
        </w:rPr>
        <w:t>-</w:t>
      </w:r>
      <w:r w:rsidRPr="00741F90">
        <w:rPr>
          <w:rFonts w:ascii="Times New Roman" w:hAnsi="Times New Roman" w:cs="Times New Roman"/>
          <w:sz w:val="28"/>
          <w:szCs w:val="28"/>
        </w:rPr>
        <w:t xml:space="preserve"> значение, придаваемое социальной общностью различным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явлениям. Наиболее важные, базовые ценностные представления определяют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всю жизнедеятельность группы и входящих в нее личностей.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Социальные условия, потребности общества выражаются в интересах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общества. В зависимости от соблюдения или несоблюдения индивидом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интересов общества его поведение оценивается или как социально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положительное, или как асоциальное, или как антисоциальное.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Социальные интересы обусловлены объективными социальными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условиями. Само объединение людей в социальные общности вызывается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единством их интересов. Социальные интересы определяются условиями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существования каждой социальной общности. Интересы общности объективно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являются и интересами каждого члена этой общности, но не каждый член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общности осознает эти интересы как свои личные интересы.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Регуляция поведения людей в соответствии с интересами общества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определенных социальных групп осуществляется на основе социальных норм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посредством социального контроля.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Социальная норма — предписание общепринятой формы, способа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поведения в социально значимых ситуациях.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Социальные нормы формируются как в микр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макрогруппах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>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так и в обществе в целом. Общественные и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макрогрупповые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нормы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обусловлены общественно-историческими условиями, они являются средством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включения человека в сложившуюся социальную структуру общества.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Благодаря социальным нормам формируется, поддерживается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воспроизводится тип взаимодействия людей данной социальной общности.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Нормы социальной группы — обобщенные требования к поведению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членов группы.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Различаются нормы обыденного сознания и нормы, закрепленные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 кодексах. Наряду с вербальными нормами существуют и образные нормы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(таковыми являются, например, нормы этикета, моды и т.д.).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В различных сферах общественных отношений социальные нормы 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имеют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свою специфику. Различаются нормы моральные, политические, правовые,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культурные, этические.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Социально-экономические отношения регулируются нормами права.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Взаимоотношения между людьми, их образ жизни, стиль поведения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регулируются нормами культуры, морали.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lastRenderedPageBreak/>
        <w:t>На основе социальных норм происходит подразделение поведения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на нормальное (социально адаптированное), отклоняющееся (девиантное)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противонормное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(в том числе и противоправное) поведение.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Поведение </w:t>
      </w:r>
      <w:r w:rsidR="001D10D4">
        <w:rPr>
          <w:rFonts w:ascii="Times New Roman" w:hAnsi="Times New Roman" w:cs="Times New Roman"/>
          <w:sz w:val="28"/>
          <w:szCs w:val="28"/>
        </w:rPr>
        <w:t>-</w:t>
      </w:r>
      <w:r w:rsidRPr="00741F90">
        <w:rPr>
          <w:rFonts w:ascii="Times New Roman" w:hAnsi="Times New Roman" w:cs="Times New Roman"/>
          <w:sz w:val="28"/>
          <w:szCs w:val="28"/>
        </w:rPr>
        <w:t xml:space="preserve"> система поступков, направленных на социально значимые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объекты.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Социальное формирование человека осуществляется в оценочных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ситуациях. В системе психических свойств личности должна быть развита ее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нормативно-оценочная сфера. Дефекты в развитии этой стороны психики могут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стать предпосылкой асоциального поведения.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Социальные нормы </w:t>
      </w:r>
      <w:r w:rsidR="001D10D4">
        <w:rPr>
          <w:rFonts w:ascii="Times New Roman" w:hAnsi="Times New Roman" w:cs="Times New Roman"/>
          <w:sz w:val="28"/>
          <w:szCs w:val="28"/>
        </w:rPr>
        <w:t>-</w:t>
      </w:r>
      <w:r w:rsidRPr="00741F90">
        <w:rPr>
          <w:rFonts w:ascii="Times New Roman" w:hAnsi="Times New Roman" w:cs="Times New Roman"/>
          <w:sz w:val="28"/>
          <w:szCs w:val="28"/>
        </w:rPr>
        <w:t xml:space="preserve"> требования общественного сознания, процесс их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освоения личностью определяется индивидуальным сознанием.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Отражение норм общественного сознания в индивидуальном сознании само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 себе не предопределяет поведения личности. Нормы должны быть приняты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к повседневной реализации, то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трансформированы в личностные нормы.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Присвоение личностью социальных норм называется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интернализацией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>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Присвоение социальных норм, их включение во внутренний мир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личности — это не процесс уподобления внешним образцам, а проце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сс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>уктурирования сознания личности. Социальные нормы в широком смысле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слова формируют индивидуальные сознание, организуют его структуру.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Интернализованные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социальные нормы становятся регуляторами личностного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поведения. Но они регулируют поведение не непосредственно, а через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соответствующую организацию сознания. Как структурные факторы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социальные нормы выступают в роли селективных образований, в роли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регуляторов системы личностных смыслов и оценок. В тех случаях, когда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социальная норма не включается в ценностную систему личности, поведение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человека приобретает асоциальный характер.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Принятая личностью нормативная система определяет всю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мотивационную,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смыслообразующую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сферу поведения человека.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На отклоняющееся, девиантное, а тем более на антисоциальное поведение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общество реагирует соответствующей системой воздействий.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Меры социального воздействия для реализации социальных требований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называются социальным контролем.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Социальный контроль — это система общественного воздействия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на личность, обеспечивающая устойчивые социальные отношения, подчинение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личности нормам группы.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Социальный контроль осуществляется системой санкций.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Санкция — это реакция группы на социально значимый поступок личности,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стимулирующая желательное поведение, приемлемое для данной группы.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Санкции могут быть формальными и неформальными.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К формальным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санкциям относятся правовые санкции, к неформальным — морально-этические.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Но социализированный человек обычно сам руководствуется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нормами социальных групп – происходит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социального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контроля. И если социальные нормы добровольно принимаются человеком,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lastRenderedPageBreak/>
        <w:t>то эти нормы не противостоят ему как ограничители его свободы.</w:t>
      </w:r>
    </w:p>
    <w:p w:rsid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Подлинно свободным является лишь тот, кто хорошо выполняет свои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социальные обязанности.</w:t>
      </w:r>
    </w:p>
    <w:p w:rsidR="001D10D4" w:rsidRPr="00741F90" w:rsidRDefault="001D10D4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F90" w:rsidRPr="001D10D4" w:rsidRDefault="00741F90" w:rsidP="001D10D4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D10D4">
        <w:rPr>
          <w:rFonts w:ascii="Times New Roman" w:hAnsi="Times New Roman" w:cs="Times New Roman"/>
          <w:i/>
          <w:sz w:val="28"/>
          <w:szCs w:val="28"/>
        </w:rPr>
        <w:t xml:space="preserve">Предмет </w:t>
      </w:r>
      <w:proofErr w:type="gramStart"/>
      <w:r w:rsidRPr="001D10D4">
        <w:rPr>
          <w:rFonts w:ascii="Times New Roman" w:hAnsi="Times New Roman" w:cs="Times New Roman"/>
          <w:i/>
          <w:sz w:val="28"/>
          <w:szCs w:val="28"/>
        </w:rPr>
        <w:t>превентивной</w:t>
      </w:r>
      <w:proofErr w:type="gramEnd"/>
      <w:r w:rsidRPr="001D10D4">
        <w:rPr>
          <w:rFonts w:ascii="Times New Roman" w:hAnsi="Times New Roman" w:cs="Times New Roman"/>
          <w:i/>
          <w:sz w:val="28"/>
          <w:szCs w:val="28"/>
        </w:rPr>
        <w:t xml:space="preserve"> психологии</w:t>
      </w:r>
    </w:p>
    <w:p w:rsidR="001D10D4" w:rsidRDefault="001D10D4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Превентивная психология — направление юридической психологии,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которое изучает природу и механизмы отклоняющегося поведения с позиции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междисциплинарного системного подхода, включая личностные,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социальные, социально-психологические, психолого-педагогические факторы,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обусловливающие социальную патологию, а также предлагает научно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обоснованные рекомендации по психологическому обеспечению,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предупреждению, диагностике и коррекции отклоняющегося поведения.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Объектом исследований отечественных превентивных психологов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преимущественно являются социально-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дезадаптивные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дети и подростки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(иначе — «трудновоспитуемые», «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педагогогически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запущенные»),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чье отклоняющееся поведение носит формы агрессивного, корыстного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или социально пассивного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саморазрушающегося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 отечественных научных традициях отклоняющееся поведение обычно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изучается через анализ системы поступков или отдельных социальных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действий, которые противоречат принятым в обществе правовым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или нравственным нормам. К его основным видам относят как преступное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(делинквентное), так и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непротивоправное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(уголовно не наказуемое) аморальное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поведение (например, систематическое пьянство, стяжательство, сексуальные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другие формы асоциальной распущенности). Однако приведенное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выделение видов девиантного поведения является достаточно условным,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так как игнорирование морально-нравственных норм довольно часто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перерастает в преступление или иное правонарушение.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Актуальность разработки нового, более многопланового (в том числе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базирующегося на достижениях психологической науки) подхода к проблеме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профилактики и предупреждения отклоняющегося поведения состоит в том,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чтобы в постсоветской России при построении правового государства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отказаться от ранее существовавшей «карательной профилактики», основанной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на императиве санкций, мерах жесткого социального и административного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контроля.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Новый подход должен включать «охранно-защитную профилактику»,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то есть представлять собой комплекс мероприятий социальной, правовой,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медицинской, педагогической и психологической помощи и поддержки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конкретным категориям граждан и их общностям.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Среди первостепенных задач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превентивной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психологии рассматриваются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следующие: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1) выявление закономерностей и механизмов отклоняющегося поведения,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а также факторов, вызывающих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социопатогенез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>, и разработка мер по их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нейтрализации;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2) психологическое обеспечение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социально-правовой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и коррекционно-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lastRenderedPageBreak/>
        <w:t>реабилитационной практики, осуществляемой учреждениями и специальными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службами различных ведомств (народного образования, социальной защиты,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здравоохранения, правоохранительных органов и проч.).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Реализация первой задачи требует проведения системного исследования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генезиса отклоняющегося поведения, где возможно вскрытие сложной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взаимосвязи биологических, социальных и культурных факторов, играющих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различную роль на разных этапах развития индивида.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Разноплановые негативные факторы, обусловливающие генезис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асоциального поведения, можно классифицировать следующим образом: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1) индивидный фактор, действующий на уровне биопсихологических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предпосылок асоциального поведения, которые могут затруднять социальную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адаптацию индивида;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2) психолого-педагогический фактор, проявляющийся в дефектах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семейного развития, школьного и других видов образования, в формализме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воспитательных функций производственных коллективов и т.д.;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3) социально-психологический фактор, охватывающий неблагоприятные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особенности взаимодействия человека со своим ближним окружением (в семье,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 классе, на улице, на производстве и т.д.);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4) личностный фактор, раскрывающийся в активно-избирательном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отношении человека к предпочитаемым видам деятельности и среде общения,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а также к социальным нормам и ценностям, реализуемым конкретными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государственными и общественными институтами;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5) социальный фактор, определяющийся политическими, социальными,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правовыми, экономическими, культурными, этническими и другими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условиями, которые имеют место в современном обществе.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Перечисленные факторы действуют не изолированно, а во взаимосвязи,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 контексте жизненных ситуаций. При этом в различные возрастные периоды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у них существует своя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иерархия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и негативный вклад различных факторов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 генезис отклоняющегося поведения проявляется в разной мере.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Девиантное (отклоняющееся) поведение — поведение, противоречащее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принятым в обществе правовым или нравственным нормам, преступное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или аморальное. Такое поведение — результат асоциального развития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личности, воздействия на нее неблагоприятных социальных ситуаций,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наложения негативных социальных факторов на «слабые места» личности.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Механизмы девиантного поведения различны на разных стадиях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психосоциального развития человека и в зависимости от наличия тех или иных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факторов в конкретных жизненных ситуациях. Так, для трудновоспитуемых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подростков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характерны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>:</w:t>
      </w:r>
    </w:p>
    <w:p w:rsidR="00741F90" w:rsidRPr="001D10D4" w:rsidRDefault="00741F90" w:rsidP="001D10D4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0D4">
        <w:rPr>
          <w:rFonts w:ascii="Times New Roman" w:hAnsi="Times New Roman" w:cs="Times New Roman"/>
          <w:sz w:val="28"/>
          <w:szCs w:val="28"/>
        </w:rPr>
        <w:t> переориентация жизненных целей в сторону достижения</w:t>
      </w:r>
      <w:r w:rsidR="001D10D4" w:rsidRP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1D10D4">
        <w:rPr>
          <w:rFonts w:ascii="Times New Roman" w:hAnsi="Times New Roman" w:cs="Times New Roman"/>
          <w:sz w:val="28"/>
          <w:szCs w:val="28"/>
        </w:rPr>
        <w:t xml:space="preserve">психологического комфорта, отношений </w:t>
      </w:r>
      <w:proofErr w:type="spellStart"/>
      <w:r w:rsidRPr="001D10D4">
        <w:rPr>
          <w:rFonts w:ascii="Times New Roman" w:hAnsi="Times New Roman" w:cs="Times New Roman"/>
          <w:sz w:val="28"/>
          <w:szCs w:val="28"/>
        </w:rPr>
        <w:t>компанейско</w:t>
      </w:r>
      <w:proofErr w:type="spellEnd"/>
      <w:r w:rsidRPr="001D10D4">
        <w:rPr>
          <w:rFonts w:ascii="Times New Roman" w:hAnsi="Times New Roman" w:cs="Times New Roman"/>
          <w:sz w:val="28"/>
          <w:szCs w:val="28"/>
        </w:rPr>
        <w:t>-группового характера,</w:t>
      </w:r>
      <w:r w:rsidR="001D10D4" w:rsidRP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1D10D4">
        <w:rPr>
          <w:rFonts w:ascii="Times New Roman" w:hAnsi="Times New Roman" w:cs="Times New Roman"/>
          <w:sz w:val="28"/>
          <w:szCs w:val="28"/>
        </w:rPr>
        <w:t xml:space="preserve">сиюминутных удовольствий, </w:t>
      </w:r>
      <w:proofErr w:type="spellStart"/>
      <w:r w:rsidRPr="001D10D4">
        <w:rPr>
          <w:rFonts w:ascii="Times New Roman" w:hAnsi="Times New Roman" w:cs="Times New Roman"/>
          <w:sz w:val="28"/>
          <w:szCs w:val="28"/>
        </w:rPr>
        <w:t>потребительства</w:t>
      </w:r>
      <w:proofErr w:type="spellEnd"/>
      <w:r w:rsidRPr="001D10D4">
        <w:rPr>
          <w:rFonts w:ascii="Times New Roman" w:hAnsi="Times New Roman" w:cs="Times New Roman"/>
          <w:sz w:val="28"/>
          <w:szCs w:val="28"/>
        </w:rPr>
        <w:t>, наживы;</w:t>
      </w:r>
    </w:p>
    <w:p w:rsidR="00741F90" w:rsidRPr="001D10D4" w:rsidRDefault="00741F90" w:rsidP="001D10D4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0D4">
        <w:rPr>
          <w:rFonts w:ascii="Times New Roman" w:hAnsi="Times New Roman" w:cs="Times New Roman"/>
          <w:sz w:val="28"/>
          <w:szCs w:val="28"/>
        </w:rPr>
        <w:t xml:space="preserve"> </w:t>
      </w:r>
      <w:proofErr w:type="spellStart"/>
      <w:r w:rsidRPr="001D10D4">
        <w:rPr>
          <w:rFonts w:ascii="Times New Roman" w:hAnsi="Times New Roman" w:cs="Times New Roman"/>
          <w:sz w:val="28"/>
          <w:szCs w:val="28"/>
        </w:rPr>
        <w:t>сверхидентификация</w:t>
      </w:r>
      <w:proofErr w:type="spellEnd"/>
      <w:r w:rsidRPr="001D10D4">
        <w:rPr>
          <w:rFonts w:ascii="Times New Roman" w:hAnsi="Times New Roman" w:cs="Times New Roman"/>
          <w:sz w:val="28"/>
          <w:szCs w:val="28"/>
        </w:rPr>
        <w:t xml:space="preserve"> со своей спонтанной группой сверстников</w:t>
      </w:r>
      <w:r w:rsidR="001D10D4" w:rsidRP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1D10D4">
        <w:rPr>
          <w:rFonts w:ascii="Times New Roman" w:hAnsi="Times New Roman" w:cs="Times New Roman"/>
          <w:sz w:val="28"/>
          <w:szCs w:val="28"/>
        </w:rPr>
        <w:t xml:space="preserve">и нарушение межличностных отношений </w:t>
      </w:r>
      <w:proofErr w:type="gramStart"/>
      <w:r w:rsidRPr="001D10D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1D10D4">
        <w:rPr>
          <w:rFonts w:ascii="Times New Roman" w:hAnsi="Times New Roman" w:cs="Times New Roman"/>
          <w:sz w:val="28"/>
          <w:szCs w:val="28"/>
        </w:rPr>
        <w:t xml:space="preserve"> взрослыми (родителями,</w:t>
      </w:r>
      <w:r w:rsidR="001D10D4" w:rsidRP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1D10D4">
        <w:rPr>
          <w:rFonts w:ascii="Times New Roman" w:hAnsi="Times New Roman" w:cs="Times New Roman"/>
          <w:sz w:val="28"/>
          <w:szCs w:val="28"/>
        </w:rPr>
        <w:t>учителями и др.);</w:t>
      </w:r>
    </w:p>
    <w:p w:rsidR="00741F90" w:rsidRPr="001D10D4" w:rsidRDefault="00741F90" w:rsidP="001D10D4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0D4">
        <w:rPr>
          <w:rFonts w:ascii="Times New Roman" w:hAnsi="Times New Roman" w:cs="Times New Roman"/>
          <w:sz w:val="28"/>
          <w:szCs w:val="28"/>
        </w:rPr>
        <w:t> подверженность эмоциональному заражению при демонстрации</w:t>
      </w:r>
      <w:r w:rsidR="001D10D4" w:rsidRP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1D10D4">
        <w:rPr>
          <w:rFonts w:ascii="Times New Roman" w:hAnsi="Times New Roman" w:cs="Times New Roman"/>
          <w:sz w:val="28"/>
          <w:szCs w:val="28"/>
        </w:rPr>
        <w:lastRenderedPageBreak/>
        <w:t>«иррационального протеста» как самоутверждения;</w:t>
      </w:r>
    </w:p>
    <w:p w:rsidR="00741F90" w:rsidRPr="001D10D4" w:rsidRDefault="00741F90" w:rsidP="001D10D4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0D4">
        <w:rPr>
          <w:rFonts w:ascii="Times New Roman" w:hAnsi="Times New Roman" w:cs="Times New Roman"/>
          <w:sz w:val="28"/>
          <w:szCs w:val="28"/>
        </w:rPr>
        <w:t> определенная жестокость, вызванная, с одной стороны, упрощенным</w:t>
      </w:r>
      <w:r w:rsidR="001D10D4" w:rsidRP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1D10D4">
        <w:rPr>
          <w:rFonts w:ascii="Times New Roman" w:hAnsi="Times New Roman" w:cs="Times New Roman"/>
          <w:sz w:val="28"/>
          <w:szCs w:val="28"/>
        </w:rPr>
        <w:t xml:space="preserve">пониманием мужественности (отождествление ее с грубостью), а с другой </w:t>
      </w:r>
      <w:r w:rsidR="001D10D4" w:rsidRPr="001D10D4">
        <w:rPr>
          <w:rFonts w:ascii="Times New Roman" w:hAnsi="Times New Roman" w:cs="Times New Roman"/>
          <w:sz w:val="28"/>
          <w:szCs w:val="28"/>
        </w:rPr>
        <w:t xml:space="preserve">- </w:t>
      </w:r>
      <w:r w:rsidRPr="001D10D4">
        <w:rPr>
          <w:rFonts w:ascii="Times New Roman" w:hAnsi="Times New Roman" w:cs="Times New Roman"/>
          <w:sz w:val="28"/>
          <w:szCs w:val="28"/>
        </w:rPr>
        <w:t>анонимностью группового поведения (появление чувства безнаказанности);</w:t>
      </w:r>
    </w:p>
    <w:p w:rsidR="00741F90" w:rsidRPr="001D10D4" w:rsidRDefault="00741F90" w:rsidP="001D10D4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0D4">
        <w:rPr>
          <w:rFonts w:ascii="Times New Roman" w:hAnsi="Times New Roman" w:cs="Times New Roman"/>
          <w:sz w:val="28"/>
          <w:szCs w:val="28"/>
        </w:rPr>
        <w:t> ослабление чувства стыда, равнодушное отношение к переживаниям</w:t>
      </w:r>
      <w:r w:rsidR="001D10D4" w:rsidRP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1D10D4">
        <w:rPr>
          <w:rFonts w:ascii="Times New Roman" w:hAnsi="Times New Roman" w:cs="Times New Roman"/>
          <w:sz w:val="28"/>
          <w:szCs w:val="28"/>
        </w:rPr>
        <w:t xml:space="preserve">других, агрессивность, грубость, лживость, </w:t>
      </w:r>
      <w:proofErr w:type="spellStart"/>
      <w:r w:rsidRPr="001D10D4">
        <w:rPr>
          <w:rFonts w:ascii="Times New Roman" w:hAnsi="Times New Roman" w:cs="Times New Roman"/>
          <w:sz w:val="28"/>
          <w:szCs w:val="28"/>
        </w:rPr>
        <w:t>несамокритичность</w:t>
      </w:r>
      <w:proofErr w:type="spellEnd"/>
      <w:r w:rsidRPr="001D10D4">
        <w:rPr>
          <w:rFonts w:ascii="Times New Roman" w:hAnsi="Times New Roman" w:cs="Times New Roman"/>
          <w:sz w:val="28"/>
          <w:szCs w:val="28"/>
        </w:rPr>
        <w:t>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 связи с тем, что поведение трудновоспитуемого подростка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преимущественно ситуативно, а социальные нормы еще не стали для него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действенным регулятором, типичным является постоянное стремление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выделиться и привлечь внимание (причем неважно чем: внешним видом,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жаргоном, манерой поведения и проч.).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 отношении молодежи причины девиантного поведения часто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объясняются реально имеющимся разрывом между возможностями и степенью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удовлетворения потребностей. При этом именно стремление к преодолению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такого разрыва чаще всего и является тем внутренним мотивом, который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побуждает молодых людей с недостаточно устойчивой социальной</w:t>
      </w:r>
      <w:r w:rsidR="001D10D4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ориентацией к поступкам и действиям, противоречащим социально-этическим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или правовым нормам. Не случайно многим из них может быть поставлен такой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страшный диагноз, как необратимая социальная патология.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 социально-психологическом плане в выборе механизмов девиантного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поведения решающая роль отводится отношению самой личности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 совершаемым ею нарушениям, реагированию на мнение окружающих, всего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общества. Для большинства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девиантов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это отношение носит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самооправдательный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характер, в чем, в частности, и проявляются конкретные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психологические механизмы защиты (проекция, вытеснение, отрицание,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подавление и др.). Поэтому самооправдание своих асоциальных поступков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действий, какими бы тяжелыми и опасными они ни были, есть реальный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психологический феномен, который может затруднить проведение с ними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профилактической работы. Так, по данным криминологов, признание вины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 совершенном преступлении встречается лишь у четверти убийц, воров,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насильников и еще более редко у хулиганов. Среди алкоголиков каждый пятый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мало озабочен тем, что о нем думают другие люди.</w:t>
      </w:r>
    </w:p>
    <w:p w:rsidR="00C36039" w:rsidRDefault="00C36039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F90" w:rsidRPr="00C36039" w:rsidRDefault="00741F90" w:rsidP="00C36039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36039">
        <w:rPr>
          <w:rFonts w:ascii="Times New Roman" w:hAnsi="Times New Roman" w:cs="Times New Roman"/>
          <w:i/>
          <w:sz w:val="28"/>
          <w:szCs w:val="28"/>
        </w:rPr>
        <w:t>Предмет и задачи криминальной психологии</w:t>
      </w:r>
    </w:p>
    <w:p w:rsidR="00C36039" w:rsidRDefault="00C36039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Криминальная психология изучает психические закономерности,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связанные с формированием преступной установки личности, образованием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преступного умысла, подготовкой и совершением преступления, а также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созданием преступного стереотипа поведения. Она исследует личность</w:t>
      </w:r>
      <w:r w:rsidR="00C36039">
        <w:rPr>
          <w:rFonts w:ascii="Times New Roman" w:hAnsi="Times New Roman" w:cs="Times New Roman"/>
          <w:sz w:val="28"/>
          <w:szCs w:val="28"/>
        </w:rPr>
        <w:t xml:space="preserve">  </w:t>
      </w:r>
      <w:r w:rsidRPr="00741F90">
        <w:rPr>
          <w:rFonts w:ascii="Times New Roman" w:hAnsi="Times New Roman" w:cs="Times New Roman"/>
          <w:sz w:val="28"/>
          <w:szCs w:val="28"/>
        </w:rPr>
        <w:t>преступника, а также пути и способы воспитательного воздействия на эту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личность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и группу в психологическом аспекте. Диктуется необходимость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изучения личности преступника, прежде всего, потребностями практики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lastRenderedPageBreak/>
        <w:t>борьбы с преступностью. В рамках криминальной психологии исследуются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психологические особенности личности не только насильственных,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но и корыстных преступников, структура и психологические особенности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преступных групп.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Научные дисциплины по-разному подходят к генезису правонарушений.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Так, для криминологии, социологии и психологии более продуктивен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динамический подход, позволяющий изучить поведение человека в развитии.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Здесь конкретное правонарушение есть процесс, развертывающийся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как в пространстве, так и во времени. Поскольку нас интересуют причины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правонарушений, необходимо, учитывать не только сами действия,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образующие запрещенный законом поступок, но и отдельные предшествующие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им события. Процесс формирования личности хотя и интересует право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криминологию, но, строго говоря, не является предметом их изучения: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это дело педагогики, психологии, социологии и других наук о человеке.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Успешная социализация в процессе развития и становления личности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предопределяется наличием достаточно прочных социальных тормозов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внутреннего контроля. Умысел, как правило, возникает в процессе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мышления. На его формирование оказывают воздействие понятия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представления, не соответствующие общественному правосознанию.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Насколько лицо заражено антиобщественными взглядами, какую имеет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социальную направленность, удается выяснить, лишь рассмотрев комплекс его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потребностей, интересов, мотивов действия. На образование противоправного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умысла влияют и тип нервной системы, темперамент, характер.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Постулирование факта, что преступность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обусловлена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прежде всего социально,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вовсе не означает, что игнорируются индивидуальные свойства личности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при изучении преступного поведения.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Анализ социального и биологического в личности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предполагает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прежде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всего рассмотрение соотношения этих факторов в процессе социального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развития, формирования личности.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Косвенное, опосредствованное влияние социального фактора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на особенности биологической подструктуры не менее очевидно, как и влияние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биологического на подструктуру направленности личности, хотя пол,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тип и структуру нервной системы, патологии и задатки человек получает при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рождении. Даже биологическая подструктура, где речь идет о сугубо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врожденных и наследственных свойствах индивида, не свободна полностью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от влияния среды, воздействующей на него опосредованно, через организм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матери.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Достаточно сложным оказывается взаимодействие биологического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социального фактора на высшей подструктуре направленности,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проявляющейся в личностных качествах и поведении человека, в характере его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социальной активности. Известно, что героями и преступниками не рождаются,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а становятся, следовательно, в формировании этих качеств </w:t>
      </w:r>
      <w:r w:rsidRPr="00741F90">
        <w:rPr>
          <w:rFonts w:ascii="Times New Roman" w:hAnsi="Times New Roman" w:cs="Times New Roman"/>
          <w:sz w:val="28"/>
          <w:szCs w:val="28"/>
        </w:rPr>
        <w:lastRenderedPageBreak/>
        <w:t>ведущее место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отводится социальным, прижизненным факторам, воспитанию, обучению,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влиянию окружающей среды.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Один из существенных компонентов причинного комплекса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преступности – это неудовлетворенность запросов людей в сфере потребления,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разрыв между потребностями в материально-товарных ценностях или услугах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возможностями их реализации.</w:t>
      </w:r>
    </w:p>
    <w:p w:rsidR="00C36039" w:rsidRDefault="00C36039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F90" w:rsidRPr="00C36039" w:rsidRDefault="00741F90" w:rsidP="00C36039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36039">
        <w:rPr>
          <w:rFonts w:ascii="Times New Roman" w:hAnsi="Times New Roman" w:cs="Times New Roman"/>
          <w:i/>
          <w:sz w:val="28"/>
          <w:szCs w:val="28"/>
        </w:rPr>
        <w:t>Психологические особенности личности преступника.</w:t>
      </w:r>
    </w:p>
    <w:p w:rsidR="00741F90" w:rsidRPr="00C36039" w:rsidRDefault="00741F90" w:rsidP="00C36039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36039">
        <w:rPr>
          <w:rFonts w:ascii="Times New Roman" w:hAnsi="Times New Roman" w:cs="Times New Roman"/>
          <w:i/>
          <w:sz w:val="28"/>
          <w:szCs w:val="28"/>
        </w:rPr>
        <w:t>Типологии личности преступника</w:t>
      </w:r>
    </w:p>
    <w:p w:rsidR="00C36039" w:rsidRDefault="00C36039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Деятельность, в том числе преступная, во многом обусловлена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психологическими особенностями самого человека. Уголовно-процессуальный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закон, определяя предмет доказывания, требует выяснения обстоятельств,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влияющих на степень и характер ответственности обвиняемого, а также иных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обстоятельств, характеризующих личность обвиняемого. Однако до настоящего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времени на практике обстоятельства, которые характеризуют личность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обвиняемого с достаточной полнотой, не устанавливаются. Лишь в отношении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несовершеннолетних закон указывает несколько более подробный круг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обстоятельств, которые необходимо выяснить. Поэтому разработка признаков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личности преступника, подлежащих установлению, является важной задачей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юридической психологии.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Личность преступника представляет для криминологии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самостоятельный интерес, ибо она не просто отражает определенные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внешние условия, но является активной стороной взаимодействия. Для нее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характерна сознательная, целенаправленная деятельность. Связь социальных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условий с преступным поведением является сложной, причем всегда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социальные условия проявляются в преступлении, преломляясь через личность.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 ряде случаев они в процессе длительного социального взаимодействия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накладывают относительно стойкий отпечаток на личность и порождают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не отдельные преступные акты, а устойчивую противоправную ориентацию,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которая проявляется в комплексе конкретных правонарушений.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Психологическая типизация личности есть один из методов познания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рассматриваемого явления, но необходимо изучать личности конкретных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преступников с соответствующим теоретическим обобщением полученных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данных.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Механизм социальной детерминации преступности требует сочетания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двух подходов при изучении личности: социально-типологического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и социально-ролевого. При социально-типологическом подходе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анализируются</w:t>
      </w:r>
      <w:proofErr w:type="gramEnd"/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прежде всего социальная позиция личности, соответствующие ей социальные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нормы, их восприятие и исполнение. Во втором случае личность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рассматривается как активный деятель, субъект общественных отношений.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Социально-ролевой подход позволяет увидеть позиции и функции, которые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объективно криминогенны, так как они налагают на личность </w:t>
      </w:r>
      <w:r w:rsidRPr="00741F90">
        <w:rPr>
          <w:rFonts w:ascii="Times New Roman" w:hAnsi="Times New Roman" w:cs="Times New Roman"/>
          <w:sz w:val="28"/>
          <w:szCs w:val="28"/>
        </w:rPr>
        <w:lastRenderedPageBreak/>
        <w:t>обязанности,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противоречащие действующему праву, и она может их выполнить только ценой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правонарушения; предъявляют к ней взаимоисключающие требования,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что ведет к социально-правовым конфликтам, выводят личность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из необходимой для нее совокупности положительных воздействий и т.п.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 криминальной психологии один из основных вопросов — выделение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внутренних личностных предпосылок, которые во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взаимодействии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прежде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всего мотивационной сферы личности с определенными факторами внешней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среды могут создать для данной личности криминогенную ситуацию.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Психологическая зависимость преступников отличается по своему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характеру от аналогичной особенности, которая присуща большинству людей.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Уже в силу социального характера его развития и воспитания каждому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человеку свойственно стремление к объединению с другими людьми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для удовлетворения своих потребностей, достижения личных и совместных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целей. В этих объединениях человек неизбежно занимает определенную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позицию, в том числе и зависимую, подчиненную. Однако в отличие от убийц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правопослушные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люди при неблагоприятно складывающихся обстоятельствах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способны выйти из группы, уйти от неудовлетворяющего их контакта либо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постараются изменить внутреннюю позицию к таким обстоятельствам.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Практика показывает, что для различных видов преступлений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(корыстных, насильственных, неосторожных) характерны различные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искажения в мотивационной сфере правонарушителя. Совершение именно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данного поступка субъектом обуславливается как внешней ситуацией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(объективный фактор), так и установками субъекта, одна из которых на уровне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сознания превращается в умысел (субъективный фактор). Эти установки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аккумулируют прошлый жизненный опыт субъекта, являются результатом его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воспитания, влияния семьи, определенной социальной группы и т.д.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Одним из существенных компонентов причинного комплекса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преступности является неудовлетворение запросов людей как участников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сферы потребления, обусловленное отставанием производства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от платежеспособного спроса населения. На сегодняшний день общепризнано,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что разрыв между потребностями в материально-товарных ценностях и услугах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возможностями их реализации приводит к возникновению социально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негативных последствий. Следует различать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здесь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по меньшей мере два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варианта формирования преступного поведения.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Оно происходит аналогично уже рассмотренному нами воздействию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социального противоречия в сферах труда и распределения, то есть дефицит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предметов потребления и услуг влияет на психологию населения, порождая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негативные социальные установки, что сказывается на уровне преступной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активности населения. Дефицит услуг сказывается на состоянии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насильственной преступности: слабое развитие бытового обслуживания ведет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к повышению напряженности в отношениях между людьми, </w:t>
      </w:r>
      <w:r w:rsidRPr="00741F90">
        <w:rPr>
          <w:rFonts w:ascii="Times New Roman" w:hAnsi="Times New Roman" w:cs="Times New Roman"/>
          <w:sz w:val="28"/>
          <w:szCs w:val="28"/>
        </w:rPr>
        <w:lastRenderedPageBreak/>
        <w:t>формированию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конфликтного социально-психологического климата. По результатам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исследований в регионе с менее развитыми бытовыми услугами число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конфликтов в этой сфере больше, чем в других.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Отметим, что дефицит является одним из условий для занятия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преступной деятельностью. Дисбаланс между спросом и предложением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активно используется различного рода дельцами, повышающими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посредством незаконных операций собственную платежеспособность.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Потребительский дефицит способствует распространению спекуляции,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мошенничества, взяточничества, частнопредпринимательской деятельности,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коммерческого посредничества.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Личность насильственного преступника характеризуется, как правило,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низким уровнем социализации, отражающим пробелы и недостатки основных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сфер воспитания: семьи, школы, профессионально-технического училища,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производственного коллектива. Мотивационная сфера этой личности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характеризуется эгоцентризмом, стойким конфликтом с частью представителей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окружающей среды, оправданием себя. Алкоголь здесь является в большинстве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случаев катализатором, активизирующим преступную установку.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При выяснении механизма образования преступного умысла необходимо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сочетать знание общих закономерностей преступности с глубоким изучением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личности преступника. Последнему во многом способствует знакомство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 социальными группами, членом которых является данный индивидуум.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Изучение структур взаимоотношений, бытующих в ближайшей среде этого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лица, знание психологии социальных групп, членом которых является эта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личность, необходимы для раскрытия связи личности и общества, связи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индивидуального и общественного сознания. Общественное лицо любого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человека во многом обусловлено содержанием его микромира, психологическая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структура которого служит мощным катализатором индивидуального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поведения. Очень часто характер поведения зависит от содержания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соответствующих норм поведения окружающей среды.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Преступление можно рассматривать как отклонение от нормы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во взаимодействии личности с окружающей социальной средой.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При совершении насильственных преступлений нарушение нормального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взаимодействия с социальной средой связано с острой конфликтной ситуацией.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Часто происходит «заражение» конфликтной ситуацией и участие в групповых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хулиганских действиях и массовых беспорядках больших групп лиц.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Подобный вид конфликтов характерен для лиц с неустойчивой психикой,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низким правосознанием, слабым уровнем общей культуры,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легко возбудимых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>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склонных к конформизму с лицами, находящимися в толпе.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Хулиганские проявления одного человека могут служить эмоциональным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сигналом и примером для подражания другим лицам.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Психология лиц, совершивших убийства, выявляет у них сильную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lastRenderedPageBreak/>
        <w:t>зависимость от другого лица. Убийцы в целом относятся к такой категории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людей, для которых свободная и самостоятельная адаптация к жизни </w:t>
      </w:r>
      <w:r w:rsidR="00C36039">
        <w:rPr>
          <w:rFonts w:ascii="Times New Roman" w:hAnsi="Times New Roman" w:cs="Times New Roman"/>
          <w:sz w:val="28"/>
          <w:szCs w:val="28"/>
        </w:rPr>
        <w:t>–</w:t>
      </w:r>
      <w:r w:rsidRPr="00741F90">
        <w:rPr>
          <w:rFonts w:ascii="Times New Roman" w:hAnsi="Times New Roman" w:cs="Times New Roman"/>
          <w:sz w:val="28"/>
          <w:szCs w:val="28"/>
        </w:rPr>
        <w:t xml:space="preserve"> всегда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трудная проблема. Факт преступления показывает, что выход из контакта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с жертвой для иных </w:t>
      </w:r>
      <w:r w:rsidR="00C36039">
        <w:rPr>
          <w:rFonts w:ascii="Times New Roman" w:hAnsi="Times New Roman" w:cs="Times New Roman"/>
          <w:sz w:val="28"/>
          <w:szCs w:val="28"/>
        </w:rPr>
        <w:t>-</w:t>
      </w:r>
      <w:r w:rsidRPr="00741F90">
        <w:rPr>
          <w:rFonts w:ascii="Times New Roman" w:hAnsi="Times New Roman" w:cs="Times New Roman"/>
          <w:sz w:val="28"/>
          <w:szCs w:val="28"/>
        </w:rPr>
        <w:t xml:space="preserve"> практически невозможный способ поведения.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Следует иметь в виду, что эта зависимость может реализовываться не только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 контакте с жертвой, но и с кем-либо иным, тогда преступление оказывается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опосредованным зависимостью от третьего лица.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Убийство возникает как действие, направленное на сохранение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автономной жизнеспособности преступника, как бы разрывающее связь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 жизнеобеспечивающим фактором, который перестал выполнять эту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приписанную ему функцию. Основным в происхождении убийств является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онтогенетический фактор — блокирование способности к автономии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 результате отвержения потенциального преступника другими лицами.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Подавляющее большинство убийств совершается с прямым умыслом, треть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из них, как показывает практика, обдумывается заранее.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 криминальной психологии большое значение имеет программа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изучения личности преступника, в которой следует выделить следующие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группы признаков.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1. Социально-демографические.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В эту группу входят: пол, возраст,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образование, партийность, социальное положение, специальность, шкала ролей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т.п.</w:t>
      </w:r>
      <w:proofErr w:type="gramEnd"/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2. Социально-психологические. В эту группу входят: интеллектуальные,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волевые, нравственные качества, черты характера и т.п.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3. Психофизиологические. В эту группу входят: темперамент (сила,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подвижность и уравновешенность нервной деятельности), специальный тип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высшей нервной деятельности, а также сведения о патологических отклонениях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личности.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Психологическое изучение личности обвиняемого, а затем подсудимого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включает в себя исследование его внутреннего мира, потребностей,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побуждений, лежащих в основе поступков, эмоционально-волевой сферы,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способностей, индивидуальных особенностей интеллектуальной деятельности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(мышления, восприятия, памяти и других познавательных процессов).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Следует отметить, что в рамках уголовного процесса могут изучаться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не все психологические особенности подследственного, а только имеющие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принципиальное значение для уголовного дела. Изучение психологических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особенностей обвиняемого должно быть составной частью расследования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преступления, и в каждом конкретном случае диапазон этих сведений должен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конкретизироваться в зависимости от категории и характера уголовного дела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от особенностей личности обвиняемого. Психологию личности обвиняемого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следует изучать так, чтобы следователь мог обеспечить решение уголовно-правовых, уголовно-процессуальных, криминологических и исправительно-трудовых проблем по конкретному делу. Широкий диапазон сведений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 личности предполагает использование большого числа источников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информации о психологии обвиняемого </w:t>
      </w:r>
      <w:r w:rsidRPr="00741F90">
        <w:rPr>
          <w:rFonts w:ascii="Times New Roman" w:hAnsi="Times New Roman" w:cs="Times New Roman"/>
          <w:sz w:val="28"/>
          <w:szCs w:val="28"/>
        </w:rPr>
        <w:lastRenderedPageBreak/>
        <w:t xml:space="preserve">процессуального и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непроцессуального</w:t>
      </w:r>
      <w:proofErr w:type="spellEnd"/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характера.</w:t>
      </w:r>
    </w:p>
    <w:p w:rsidR="00C36039" w:rsidRDefault="00C36039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F90" w:rsidRPr="00C36039" w:rsidRDefault="00741F90" w:rsidP="00C36039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36039">
        <w:rPr>
          <w:rFonts w:ascii="Times New Roman" w:hAnsi="Times New Roman" w:cs="Times New Roman"/>
          <w:i/>
          <w:sz w:val="28"/>
          <w:szCs w:val="28"/>
        </w:rPr>
        <w:t>Психология организованной преступности</w:t>
      </w:r>
    </w:p>
    <w:p w:rsidR="00C36039" w:rsidRDefault="00C36039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Организованная преступность — исключительно общественно опасное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социальное явление, «пик» преступности. Она существует в виде преступных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сообществ, то есть качественно иного явления, чем обычное соучастие.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 основе внутренней сплоченности подобных организаций могут лежать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корыстно-стяжательские, идеологические и даже политические концепции,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идеи, платформы.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Характерной особенностью организованной преступности является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создание основного преступного сообщества, глубоко законспирированного,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имеющего высокий уровень саморегуляции и иерархическую структуру,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 большинстве случаев пирамидальную, на вершине которой находится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основной лидер, а в непосредственном его окружении небольшая группа лиц,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принимающих основные решения.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Создаются структуры, в которых многие их участники выполняют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различные функции, объединенные единым замыслом и определенными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принципами общности. Условиями планируемой в качестве долговременной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преступной деятельности являются целесообразное распределение ролей,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наличие определенной структуры группировки и иерархии, правил поведения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для ее участников с определением санкций за отступление от них. Эти условия,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 существу, являются признаками такой общности, как организация.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Организованная преступность — устойчивое явление, трудно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поддающееся предупредительно-профилактическому воздействию, поскольку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внутренняя криминогенная зараженность участников преступного сообщества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постоянно подогревается их взаимовлиянием, а самовольный отход кого-либо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из них от преступной среды нередко карается жестокими мерами воздействия.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Организованная преступность отличается пространственным размахом.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Она охватывает нередко целые регионы либо отрасли народного хозяйства,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парализуя нормальное развитие общества коррумпированными связями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преступников с правоохранительными органами, взяточничеством,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должностными злоупотреблениями, хищениями в особо крупных размерах,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незаконными контрабандно-валютными операциями.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Психология преступного сообщества в качестве специального раздела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криминальной психологии исследует генезис образования, структуру,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распределение ролей, а также психологические механизмы управления.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Став членами преступного сообщества, многие преступники действуют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активнее, поскольку такая деятельность подкрепляется групповым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авторитетом. Создание преступного сообщества — это не только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количественный, но и качественный сдвиг социальной опасности.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На активизацию организованной преступности влияют такие явления,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как снижение жизненного уровня населения, дальнейшая его имущественная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lastRenderedPageBreak/>
        <w:t>дифференциация, распространение частнособственнической психологии,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ослабление властных и управленческих структур, резкая политизация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общественной жизни, снижение доверия к официальным институтам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государства. Непосредственно на организованную преступность воздействует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«война законов», отсутствие демократических механизмов контроля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за властными и управленческими структурами, определенная либерализация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ответственности за деяния, посягающие на общественные интересы, отсутствие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действенной системы финансового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доходами и расходами граждан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должностных лиц и связанная с этим неэффективная борьба с коррупцией.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На основании изучения и анализа большого количества уголовных дел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психологи и криминологи пришли к выводу, что организованную преступность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характеризуют три имманентно присущих ей признака.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90">
        <w:rPr>
          <w:rFonts w:ascii="Times New Roman" w:hAnsi="Times New Roman" w:cs="Times New Roman"/>
          <w:sz w:val="28"/>
          <w:szCs w:val="28"/>
        </w:rPr>
        <w:t>Во-первых, четкая, устойчивая организационная структура,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установленная на длительное время и рассчитанная на проведение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систематической преступной деятельности; прочные иерархические связи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между членами преступного сообщества; жесткая система непререкаемого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подчинения, при которой «низший» беспрекословно выполняет приказ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«высшего» в иерархии; разделение ролей и функций, выполняемых каждым</w:t>
      </w:r>
      <w:r w:rsidR="00C36039">
        <w:rPr>
          <w:rFonts w:ascii="Times New Roman" w:hAnsi="Times New Roman" w:cs="Times New Roman"/>
          <w:sz w:val="28"/>
          <w:szCs w:val="28"/>
        </w:rPr>
        <w:t xml:space="preserve">  </w:t>
      </w:r>
      <w:r w:rsidRPr="00741F90">
        <w:rPr>
          <w:rFonts w:ascii="Times New Roman" w:hAnsi="Times New Roman" w:cs="Times New Roman"/>
          <w:sz w:val="28"/>
          <w:szCs w:val="28"/>
        </w:rPr>
        <w:t>сообщником, то есть своеобразное «разделение труда», определенная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преступная специализация;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некое подобие более или менее стабильного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«штатного расписания»: главарь (иногда группа главарей) из числа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«авторитетов», держатель преступной кассы («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общаков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>») — казначей,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связники, рядовые боевики, выполняющие всю черновую работу.</w:t>
      </w:r>
      <w:proofErr w:type="gramEnd"/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Многие организованные преступные кланы создают свою разведку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 контрразведку, а иногда и свои особые суды. Участники преступного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сообщества связаны круговой порукой, иногда скрепленной кровью,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 том числе и своих жертв. Во многих бандформированиях культивируется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так называемая «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омерта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>», то есть обет молчания, клятва ни при каких условиях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не раскрывать сообщников и совершенные ими преступления.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Во-вторых, преступная организация преследует цель совершения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одного-единственного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>, хотя бы и исключительно дерзкого и сложного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по подготовке преступления, например ограбление банка, а создается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для преступной деятельности, продолжающейся, как показывает практика,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нередко многие годы.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По сравнению с традиционной преступностью здесь меняется отношение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 преступлению: из отдельного акта поведения оно превращается в составную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часть и неотъемлемый элемент осуществляемой на основе его воспроизводства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антисоциальной деятельности. Преступление становится ремеслом.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Преступность становится образом жизни, формирующим соответствующую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идеологию, психологию, субкультуру.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Устойчивая антиобщественная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установка в сознании участников организованной преступности подчиняет себе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все основные их социальные связи, преимущественная ориентация личности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на криминальную среду </w:t>
      </w:r>
      <w:r w:rsidRPr="00741F90">
        <w:rPr>
          <w:rFonts w:ascii="Times New Roman" w:hAnsi="Times New Roman" w:cs="Times New Roman"/>
          <w:sz w:val="28"/>
          <w:szCs w:val="28"/>
        </w:rPr>
        <w:lastRenderedPageBreak/>
        <w:t>ограничивает возможности для ее ресоциализации,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для идейного, психологического, какого-либо позитивного воздействия на нее.</w:t>
      </w:r>
      <w:proofErr w:type="gramEnd"/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Преступное поведение здесь связано с выработкой своеобразной системы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самозащиты, что требует от сотрудников правоохранительных органов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 xml:space="preserve">высокого профессионализма и </w:t>
      </w:r>
      <w:proofErr w:type="gramStart"/>
      <w:r w:rsidRPr="00741F90">
        <w:rPr>
          <w:rFonts w:ascii="Times New Roman" w:hAnsi="Times New Roman" w:cs="Times New Roman"/>
          <w:sz w:val="28"/>
          <w:szCs w:val="28"/>
        </w:rPr>
        <w:t>значительно больших</w:t>
      </w:r>
      <w:proofErr w:type="gramEnd"/>
      <w:r w:rsidRPr="00741F90">
        <w:rPr>
          <w:rFonts w:ascii="Times New Roman" w:hAnsi="Times New Roman" w:cs="Times New Roman"/>
          <w:sz w:val="28"/>
          <w:szCs w:val="28"/>
        </w:rPr>
        <w:t xml:space="preserve"> усилий, нежели те,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которые направляются на борьбу со спонтанной преступностью.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Третий определяющий признак организованной преступности —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это коррупция, сращивание уголовного элемента с представителями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государственного аппарата и правоохранительными органами.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При анализе преступного сообщества имеют значение следующие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факторы.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1. Причины объединения в данную группу: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а) невозможность совершить преступление без «объединения»;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б) общность преступных интересов;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в) личные симпатии;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г) общие нормы поведения, общие убеждения, аналогичные дефекты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правосознания и т.д.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2. Распределение ролей в группе: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а) волевые качества;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б) организаторские способности;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в) авторитетность и инициативность лидеров;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г) конформизм, безволие, склонность к пьянству второстепенных членов.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3. Внутригрупповые конфликты и противоречия.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Организованная преступность — это система связей, ведущая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к концентрации отдельных видов преступной деятельности.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Организованную преступность можно рассматривать и как сложную систему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с разнохарактерными связями между группами, которые осуществляют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преступную деятельность в виде промысла и стремятся обеспечить свою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безопасность с помощью подкупа государственных чиновников.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В нашем обществе паразитируют организованные преступные структуры,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фундаментом которых является финансовый потенциал теневой экономики.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 xml:space="preserve">Она выступает как </w:t>
      </w:r>
      <w:proofErr w:type="spellStart"/>
      <w:r w:rsidRPr="00741F90">
        <w:rPr>
          <w:rFonts w:ascii="Times New Roman" w:hAnsi="Times New Roman" w:cs="Times New Roman"/>
          <w:sz w:val="28"/>
          <w:szCs w:val="28"/>
        </w:rPr>
        <w:t>самовоспроизводящая</w:t>
      </w:r>
      <w:proofErr w:type="spellEnd"/>
      <w:r w:rsidRPr="00741F90">
        <w:rPr>
          <w:rFonts w:ascii="Times New Roman" w:hAnsi="Times New Roman" w:cs="Times New Roman"/>
          <w:sz w:val="28"/>
          <w:szCs w:val="28"/>
        </w:rPr>
        <w:t xml:space="preserve"> экономическая система, порождает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теневое право, теневую мораль, теневую организацию. Здесь налицо и неуплата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налогов, и неконтролируемое качество продукции, «букет» правонарушений,</w:t>
      </w:r>
      <w:r w:rsidR="00C36039">
        <w:rPr>
          <w:rFonts w:ascii="Times New Roman" w:hAnsi="Times New Roman" w:cs="Times New Roman"/>
          <w:sz w:val="28"/>
          <w:szCs w:val="28"/>
        </w:rPr>
        <w:t xml:space="preserve"> </w:t>
      </w:r>
      <w:r w:rsidRPr="00741F90">
        <w:rPr>
          <w:rFonts w:ascii="Times New Roman" w:hAnsi="Times New Roman" w:cs="Times New Roman"/>
          <w:sz w:val="28"/>
          <w:szCs w:val="28"/>
        </w:rPr>
        <w:t>и, наконец, организованная преступность.</w:t>
      </w:r>
    </w:p>
    <w:p w:rsidR="00741F90" w:rsidRPr="00741F90" w:rsidRDefault="00741F90" w:rsidP="00741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Отчетливым лейтмотивом преступности является корыстная мотивация.</w:t>
      </w:r>
      <w:bookmarkStart w:id="0" w:name="_GoBack"/>
      <w:bookmarkEnd w:id="0"/>
    </w:p>
    <w:sectPr w:rsidR="00741F90" w:rsidRPr="00741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566AB"/>
    <w:multiLevelType w:val="hybridMultilevel"/>
    <w:tmpl w:val="DA72CD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E96C54"/>
    <w:multiLevelType w:val="hybridMultilevel"/>
    <w:tmpl w:val="48E048AE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3E493ECF"/>
    <w:multiLevelType w:val="hybridMultilevel"/>
    <w:tmpl w:val="75C48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8B170D"/>
    <w:multiLevelType w:val="hybridMultilevel"/>
    <w:tmpl w:val="07848B4E"/>
    <w:lvl w:ilvl="0" w:tplc="F118CE9E">
      <w:start w:val="1"/>
      <w:numFmt w:val="decimal"/>
      <w:lvlText w:val="%1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58"/>
    <w:rsid w:val="001C1AFC"/>
    <w:rsid w:val="001D10D4"/>
    <w:rsid w:val="002A60A0"/>
    <w:rsid w:val="00345A4F"/>
    <w:rsid w:val="005B55A0"/>
    <w:rsid w:val="00741F90"/>
    <w:rsid w:val="008E6B10"/>
    <w:rsid w:val="00A81BA9"/>
    <w:rsid w:val="00AB1BD7"/>
    <w:rsid w:val="00C36039"/>
    <w:rsid w:val="00C65982"/>
    <w:rsid w:val="00D2154F"/>
    <w:rsid w:val="00DF4258"/>
    <w:rsid w:val="00F1337B"/>
    <w:rsid w:val="00F23283"/>
    <w:rsid w:val="00FA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2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59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2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5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5761</Words>
  <Characters>32838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2016-11-14T07:26:00Z</cp:lastPrinted>
  <dcterms:created xsi:type="dcterms:W3CDTF">2016-11-14T07:27:00Z</dcterms:created>
  <dcterms:modified xsi:type="dcterms:W3CDTF">2016-11-14T07:27:00Z</dcterms:modified>
</cp:coreProperties>
</file>